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DFD" w:rsidRDefault="003731E9" w:rsidP="003731E9">
      <w:r>
        <w:rPr>
          <w:b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649976</wp:posOffset>
                </wp:positionH>
                <wp:positionV relativeFrom="paragraph">
                  <wp:posOffset>71120</wp:posOffset>
                </wp:positionV>
                <wp:extent cx="98605" cy="45719"/>
                <wp:effectExtent l="0" t="19050" r="34925" b="31115"/>
                <wp:wrapNone/>
                <wp:docPr id="13" name="Right Arrow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605" cy="45719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3" o:spid="_x0000_s1026" type="#_x0000_t13" style="position:absolute;margin-left:51.2pt;margin-top:5.6pt;width:7.75pt;height:3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" adj="16592" fillcolor="black [3213]" strokecolor="black [3213]" strokeweight="2pt"/>
            </w:pict>
          </mc:Fallback>
        </mc:AlternateContent>
      </w:r>
      <w:r w:rsidR="0036512E" w:rsidRPr="00396E5E">
        <w:rPr>
          <w:b/>
        </w:rPr>
        <w:t xml:space="preserve">Definition   </w:t>
      </w:r>
      <w:r w:rsidR="0036512E">
        <w:t xml:space="preserve">    </w:t>
      </w:r>
      <w:r>
        <w:t xml:space="preserve"> Adjective:</w:t>
      </w:r>
      <w:r w:rsidR="006858F5">
        <w:tab/>
      </w:r>
      <w:r>
        <w:br/>
        <w:t>A</w:t>
      </w:r>
      <w:r w:rsidR="00E25DFD">
        <w:t xml:space="preserve"> word th</w:t>
      </w:r>
      <w:r w:rsidR="006858F5">
        <w:t xml:space="preserve">at describes or modifies a noun or a pronoun </w:t>
      </w:r>
      <w:r w:rsidR="00E25DFD">
        <w:t>(person, place, or thing)</w:t>
      </w:r>
      <w:r w:rsidR="001B77E1">
        <w:t>.</w:t>
      </w:r>
      <w:r w:rsidR="006858F5">
        <w:t xml:space="preserve"> Adjectives </w:t>
      </w:r>
      <w:r>
        <w:t xml:space="preserve">frequently come </w:t>
      </w:r>
      <w:r w:rsidR="006858F5">
        <w:t>before the noun or pronoun they modify</w:t>
      </w:r>
      <w:r w:rsidR="0033357E">
        <w:t xml:space="preserve"> (ex. a picturesque view, the cruel man, a little mouse)</w:t>
      </w:r>
      <w:r w:rsidR="006858F5">
        <w:t xml:space="preserve"> but</w:t>
      </w:r>
      <w:r w:rsidR="0033357E">
        <w:t xml:space="preserve"> can</w:t>
      </w:r>
      <w:r w:rsidR="006858F5">
        <w:t xml:space="preserve"> also come after.</w:t>
      </w:r>
      <w:r w:rsidR="00903CFD">
        <w:t xml:space="preserve"> In c</w:t>
      </w:r>
      <w:r w:rsidR="0033357E">
        <w:t>ases where the adjective comes after</w:t>
      </w:r>
      <w:r w:rsidR="00903CFD">
        <w:t xml:space="preserve"> the noun or pronoun</w:t>
      </w:r>
      <w:r w:rsidR="0033357E">
        <w:t>, it often</w:t>
      </w:r>
      <w:r w:rsidR="00903CFD">
        <w:t xml:space="preserve"> </w:t>
      </w:r>
      <w:r w:rsidR="0033357E">
        <w:t>follows one of these verbs: “be,” “</w:t>
      </w:r>
      <w:r>
        <w:t>seem</w:t>
      </w:r>
      <w:r w:rsidR="0033357E">
        <w:t>,” “</w:t>
      </w:r>
      <w:r>
        <w:t>appear</w:t>
      </w:r>
      <w:r w:rsidR="0033357E">
        <w:t>,” “</w:t>
      </w:r>
      <w:r>
        <w:t>look</w:t>
      </w:r>
      <w:r w:rsidR="0033357E">
        <w:t>,” “sound,” “</w:t>
      </w:r>
      <w:r>
        <w:t>smell</w:t>
      </w:r>
      <w:r w:rsidR="0033357E">
        <w:t>,” “</w:t>
      </w:r>
      <w:r>
        <w:t>taste</w:t>
      </w:r>
      <w:r w:rsidR="0033357E">
        <w:t>,” or “</w:t>
      </w:r>
      <w:r>
        <w:t>feel</w:t>
      </w:r>
      <w:r w:rsidR="0033357E">
        <w:t>.”</w:t>
      </w:r>
    </w:p>
    <w:p w:rsidR="0033357E" w:rsidRDefault="0033357E" w:rsidP="003731E9">
      <w:pPr>
        <w:ind w:left="720"/>
      </w:pPr>
      <w:proofErr w:type="gramStart"/>
      <w:r>
        <w:t>Ex.</w:t>
      </w:r>
      <w:proofErr w:type="gramEnd"/>
      <w:r>
        <w:t xml:space="preserve"> He feels happy today. (“</w:t>
      </w:r>
      <w:r w:rsidR="003731E9">
        <w:t>h</w:t>
      </w:r>
      <w:r>
        <w:t>appy” is an adjective that modifies</w:t>
      </w:r>
      <w:r w:rsidR="00BD1344">
        <w:t xml:space="preserve"> the pronoun</w:t>
      </w:r>
      <w:r>
        <w:t xml:space="preserve"> “he”</w:t>
      </w:r>
      <w:r w:rsidR="003731E9">
        <w:t>)</w:t>
      </w:r>
      <w:r w:rsidR="003731E9">
        <w:br/>
        <w:t xml:space="preserve">      </w:t>
      </w:r>
      <w:r>
        <w:t>The orchestra sounds magnificent. (“</w:t>
      </w:r>
      <w:proofErr w:type="gramStart"/>
      <w:r>
        <w:t>magnificent</w:t>
      </w:r>
      <w:proofErr w:type="gramEnd"/>
      <w:r>
        <w:t>” is an adjective that modifies</w:t>
      </w:r>
      <w:r w:rsidR="00BD1344">
        <w:t xml:space="preserve"> the noun</w:t>
      </w:r>
      <w:r>
        <w:t xml:space="preserve"> “orchestra”)</w:t>
      </w:r>
      <w:r w:rsidR="003731E9">
        <w:br/>
        <w:t xml:space="preserve">      </w:t>
      </w:r>
      <w:r w:rsidR="003B5E1B">
        <w:t>Selma is</w:t>
      </w:r>
      <w:r>
        <w:t xml:space="preserve"> angry! (“</w:t>
      </w:r>
      <w:proofErr w:type="gramStart"/>
      <w:r>
        <w:t>angry</w:t>
      </w:r>
      <w:proofErr w:type="gramEnd"/>
      <w:r w:rsidR="003B5E1B">
        <w:t xml:space="preserve">” is an adjective that modifies </w:t>
      </w:r>
      <w:r w:rsidR="00BD1344">
        <w:t xml:space="preserve">the noun </w:t>
      </w:r>
      <w:r w:rsidR="003B5E1B">
        <w:t>“Selma”)</w:t>
      </w:r>
    </w:p>
    <w:p w:rsidR="006858F5" w:rsidRDefault="006858F5" w:rsidP="003731E9">
      <w:r w:rsidRPr="00396E5E">
        <w:rPr>
          <w:b/>
        </w:rPr>
        <w:t>Grade Level Targeted</w:t>
      </w:r>
      <w:r w:rsidR="00903CFD" w:rsidRPr="00396E5E">
        <w:rPr>
          <w:b/>
        </w:rPr>
        <w:t>/</w:t>
      </w:r>
      <w:r w:rsidRPr="00396E5E">
        <w:rPr>
          <w:b/>
        </w:rPr>
        <w:t>Rationale</w:t>
      </w:r>
      <w:r>
        <w:t xml:space="preserve"> </w:t>
      </w:r>
      <w:r w:rsidR="003731E9">
        <w:br/>
      </w:r>
      <w:r w:rsidR="00396E5E">
        <w:t xml:space="preserve">The icebreaker activity and </w:t>
      </w:r>
      <w:r>
        <w:t xml:space="preserve">worksheet can be used or </w:t>
      </w:r>
      <w:r w:rsidR="00396E5E">
        <w:t>adapted for any grade</w:t>
      </w:r>
      <w:r>
        <w:t xml:space="preserve"> level. Adjectives add richness, meaning an</w:t>
      </w:r>
      <w:r w:rsidR="002F2A3C">
        <w:t>d precision to our language.</w:t>
      </w:r>
      <w:r>
        <w:t xml:space="preserve"> </w:t>
      </w:r>
      <w:r w:rsidR="002F2A3C">
        <w:t>E</w:t>
      </w:r>
      <w:r>
        <w:t>very communicator can work on expanding his or her adjectival vo</w:t>
      </w:r>
      <w:r w:rsidR="002F2A3C">
        <w:t>cabulary and</w:t>
      </w:r>
      <w:r>
        <w:t xml:space="preserve"> us</w:t>
      </w:r>
      <w:r w:rsidR="002F2A3C">
        <w:t>e of adjectives to enhance oral and written communication.</w:t>
      </w:r>
    </w:p>
    <w:p w:rsidR="003B5E1B" w:rsidRDefault="00E558C7" w:rsidP="003731E9">
      <w:r w:rsidRPr="00396E5E">
        <w:rPr>
          <w:b/>
        </w:rPr>
        <w:t>Common Errors and Corrections</w:t>
      </w:r>
      <w:r w:rsidR="003731E9">
        <w:t xml:space="preserve">         </w:t>
      </w:r>
      <w:r w:rsidR="003731E9">
        <w:br/>
      </w:r>
      <w:proofErr w:type="gramStart"/>
      <w:r w:rsidR="003B5E1B">
        <w:t>The</w:t>
      </w:r>
      <w:proofErr w:type="gramEnd"/>
      <w:r w:rsidR="003B5E1B">
        <w:t xml:space="preserve"> most commo</w:t>
      </w:r>
      <w:r w:rsidR="002F2A3C">
        <w:t xml:space="preserve">n errors made with adjectives involve </w:t>
      </w:r>
      <w:r w:rsidR="003B5E1B">
        <w:t xml:space="preserve">confusion between adjectives and adverbs. Here are a few examples adapted from </w:t>
      </w:r>
      <w:r w:rsidR="003B5E1B" w:rsidRPr="003B5E1B">
        <w:rPr>
          <w:i/>
        </w:rPr>
        <w:t>The OWL at Purdue</w:t>
      </w:r>
      <w:r w:rsidR="003B5E1B">
        <w:t xml:space="preserve"> (</w:t>
      </w:r>
      <w:r w:rsidR="003B5E1B" w:rsidRPr="003B5E1B">
        <w:t>http://owl.english.purdue.edu/owl/resource/537/02/</w:t>
      </w:r>
      <w:r w:rsidR="003B5E1B">
        <w:t>):</w:t>
      </w:r>
    </w:p>
    <w:p w:rsidR="003B5E1B" w:rsidRDefault="003B5E1B">
      <w:r>
        <w:t>“Bad” (adjective)</w:t>
      </w:r>
      <w:r w:rsidR="002F2A3C">
        <w:t xml:space="preserve"> &amp;</w:t>
      </w:r>
      <w:r>
        <w:t xml:space="preserve"> “Badly” (adverb): It is incorrect to use “badly” when describing how someone feels. To write/say “I feel badly”</w:t>
      </w:r>
      <w:r w:rsidR="00D06AD4">
        <w:t xml:space="preserve"> implies</w:t>
      </w:r>
      <w:r>
        <w:t xml:space="preserve"> that your capacity to feel is sub-standard</w:t>
      </w:r>
      <w:r w:rsidR="00D06AD4">
        <w:t>. Instead, one must write/say “I feel bad.”</w:t>
      </w:r>
    </w:p>
    <w:p w:rsidR="00D06AD4" w:rsidRDefault="00D06AD4">
      <w:r>
        <w:t>“Good”</w:t>
      </w:r>
      <w:r w:rsidR="002F2A3C">
        <w:t xml:space="preserve"> (adjective) &amp;</w:t>
      </w:r>
      <w:r>
        <w:t xml:space="preserve"> “Well” (adverb): People frequently say “I did </w:t>
      </w:r>
      <w:proofErr w:type="gramStart"/>
      <w:r>
        <w:t>good</w:t>
      </w:r>
      <w:proofErr w:type="gramEnd"/>
      <w:r>
        <w:t>.” Here</w:t>
      </w:r>
      <w:r w:rsidR="002F2A3C">
        <w:t>,</w:t>
      </w:r>
      <w:r>
        <w:t xml:space="preserve"> </w:t>
      </w:r>
      <w:r w:rsidR="002F2A3C">
        <w:t>“</w:t>
      </w:r>
      <w:r>
        <w:t>good</w:t>
      </w:r>
      <w:r w:rsidR="002F2A3C">
        <w:t>”</w:t>
      </w:r>
      <w:r>
        <w:t xml:space="preserve"> is used im</w:t>
      </w:r>
      <w:r w:rsidR="00BD1344">
        <w:t>properly to modify the verb “</w:t>
      </w:r>
      <w:r>
        <w:t xml:space="preserve">do.” “Good” cannot modify the verb, because it is an adjective, and adjectives do not modify verbs. The </w:t>
      </w:r>
      <w:r w:rsidR="00BD1344">
        <w:t>correct expression uses an</w:t>
      </w:r>
      <w:r>
        <w:t xml:space="preserve"> adverb</w:t>
      </w:r>
      <w:r w:rsidR="002F2A3C">
        <w:t>, as follows:</w:t>
      </w:r>
      <w:r>
        <w:t xml:space="preserve"> “I did well.” </w:t>
      </w:r>
      <w:r w:rsidR="00BD1344">
        <w:t xml:space="preserve">Note, however, that “well” can also function as an adjective when it refers to health </w:t>
      </w:r>
      <w:r>
        <w:t xml:space="preserve">(ex. “Do you feel well today?”). </w:t>
      </w:r>
    </w:p>
    <w:p w:rsidR="00903CFD" w:rsidRDefault="008F18A6" w:rsidP="00396E5E">
      <w:pPr>
        <w:ind w:left="3600" w:hanging="3600"/>
      </w:pPr>
      <w:r>
        <w:t>Other confusing pairs to watch out for:</w:t>
      </w:r>
      <w:r>
        <w:tab/>
        <w:t xml:space="preserve">“sure” (adjective) &amp; “surely” (adverb) / “real” (adjective) &amp; “really” (adverb) </w:t>
      </w:r>
    </w:p>
    <w:p w:rsidR="00E25DFD" w:rsidRPr="003731E9" w:rsidRDefault="00396E5E">
      <w:pPr>
        <w:rPr>
          <w:b/>
        </w:rPr>
      </w:pPr>
      <w:r w:rsidRPr="00396E5E">
        <w:rPr>
          <w:b/>
        </w:rPr>
        <w:t>Activity</w:t>
      </w:r>
      <w:r w:rsidR="003731E9">
        <w:rPr>
          <w:b/>
        </w:rPr>
        <w:t xml:space="preserve">    </w:t>
      </w:r>
      <w:bookmarkStart w:id="0" w:name="_GoBack"/>
      <w:bookmarkEnd w:id="0"/>
      <w:r w:rsidR="003731E9">
        <w:rPr>
          <w:b/>
        </w:rPr>
        <w:br/>
      </w:r>
      <w:r w:rsidR="002F2A3C">
        <w:t>Using adjectives as part of an icebreaker activity is a fun way for students to introduce themselves to you and each other while at the sam</w:t>
      </w:r>
      <w:r w:rsidR="00BD1344">
        <w:t>e time teaching and practicing this</w:t>
      </w:r>
      <w:r w:rsidR="002F2A3C">
        <w:t xml:space="preserve"> part of speech. </w:t>
      </w:r>
    </w:p>
    <w:p w:rsidR="00E25DFD" w:rsidRDefault="003731E9" w:rsidP="00E25DFD">
      <w:pPr>
        <w:pStyle w:val="ListParagraph"/>
        <w:numPr>
          <w:ilvl w:val="0"/>
          <w:numId w:val="1"/>
        </w:numPr>
      </w:pPr>
      <w:r>
        <w:t>Explain</w:t>
      </w:r>
      <w:r w:rsidR="002F2A3C">
        <w:t xml:space="preserve"> the definition of an adjective and how adjectives are used.</w:t>
      </w:r>
    </w:p>
    <w:p w:rsidR="0048602F" w:rsidRDefault="00E25DFD" w:rsidP="0048602F">
      <w:pPr>
        <w:pStyle w:val="ListParagraph"/>
        <w:numPr>
          <w:ilvl w:val="0"/>
          <w:numId w:val="1"/>
        </w:numPr>
      </w:pPr>
      <w:r>
        <w:t xml:space="preserve">Ask </w:t>
      </w:r>
      <w:r w:rsidR="002F2A3C">
        <w:t>students think of or find</w:t>
      </w:r>
      <w:r>
        <w:t xml:space="preserve"> an adjective that begins with </w:t>
      </w:r>
      <w:r w:rsidR="002F2A3C">
        <w:t>the same letter as the first letter</w:t>
      </w:r>
      <w:r>
        <w:t xml:space="preserve"> of their first name</w:t>
      </w:r>
      <w:r w:rsidR="002F2A3C">
        <w:t xml:space="preserve">. Explain that the chosen adjective must also fittingly describe them </w:t>
      </w:r>
      <w:r w:rsidR="00BD1344">
        <w:t>(ex.</w:t>
      </w:r>
      <w:r w:rsidR="002F2A3C">
        <w:t xml:space="preserve"> Reticent Richard</w:t>
      </w:r>
      <w:r>
        <w:t xml:space="preserve">, Lucky Lola, Savvy Said). </w:t>
      </w:r>
      <w:r w:rsidR="0048602F">
        <w:rPr>
          <w:b/>
        </w:rPr>
        <w:t>DI</w:t>
      </w:r>
      <w:r w:rsidR="0048602F" w:rsidRPr="0048602F">
        <w:rPr>
          <w:b/>
        </w:rPr>
        <w:t>:</w:t>
      </w:r>
      <w:r w:rsidR="0048602F">
        <w:t xml:space="preserve"> Provide a list of adjectives</w:t>
      </w:r>
      <w:r w:rsidR="00BD1344">
        <w:t>, and allow</w:t>
      </w:r>
      <w:r w:rsidR="0048602F">
        <w:t xml:space="preserve"> students to use the list or come up with their own adjective.</w:t>
      </w:r>
    </w:p>
    <w:p w:rsidR="00E25DFD" w:rsidRDefault="002F2A3C" w:rsidP="00E25DFD">
      <w:pPr>
        <w:pStyle w:val="ListParagraph"/>
        <w:numPr>
          <w:ilvl w:val="0"/>
          <w:numId w:val="1"/>
        </w:numPr>
      </w:pPr>
      <w:r>
        <w:t>Students introduce themselves (ex. “I’</w:t>
      </w:r>
      <w:r w:rsidR="0048602F">
        <w:t>m pensive Paola.</w:t>
      </w:r>
      <w:r>
        <w:t>”), explaining</w:t>
      </w:r>
      <w:r w:rsidR="00E25DFD">
        <w:t xml:space="preserve"> why the</w:t>
      </w:r>
      <w:r>
        <w:t>ir chosen adjective describes them</w:t>
      </w:r>
      <w:r w:rsidR="00E25DFD">
        <w:t xml:space="preserve">. </w:t>
      </w:r>
    </w:p>
    <w:p w:rsidR="001B77E1" w:rsidRDefault="0048602F" w:rsidP="00E25DFD">
      <w:pPr>
        <w:pStyle w:val="ListParagraph"/>
        <w:numPr>
          <w:ilvl w:val="0"/>
          <w:numId w:val="1"/>
        </w:numPr>
      </w:pPr>
      <w:r>
        <w:t>With the students, o</w:t>
      </w:r>
      <w:r w:rsidR="001B77E1">
        <w:t>b</w:t>
      </w:r>
      <w:r>
        <w:t xml:space="preserve">serve how the adjectives we </w:t>
      </w:r>
      <w:r w:rsidR="003731E9">
        <w:t>picked</w:t>
      </w:r>
      <w:r w:rsidR="001B77E1">
        <w:t xml:space="preserve"> add</w:t>
      </w:r>
      <w:r>
        <w:t>ed detail to our names. I</w:t>
      </w:r>
      <w:r w:rsidR="001B77E1">
        <w:t>nstead of being just a name, the adjective</w:t>
      </w:r>
      <w:r>
        <w:t xml:space="preserve">s give us </w:t>
      </w:r>
      <w:r w:rsidR="001B77E1">
        <w:t>more information about the person to whom that name is attached.</w:t>
      </w:r>
    </w:p>
    <w:p w:rsidR="0048602F" w:rsidRDefault="0048602F" w:rsidP="00E25DFD">
      <w:pPr>
        <w:pStyle w:val="ListParagraph"/>
        <w:numPr>
          <w:ilvl w:val="0"/>
          <w:numId w:val="1"/>
        </w:numPr>
      </w:pPr>
      <w:r>
        <w:t>Either use the icebreaker in isolation or follow it with the activity sheet.</w:t>
      </w:r>
    </w:p>
    <w:p w:rsidR="0048602F" w:rsidRDefault="003731E9" w:rsidP="003731E9">
      <w:pPr>
        <w:pStyle w:val="ListParagraph"/>
        <w:numPr>
          <w:ilvl w:val="0"/>
          <w:numId w:val="1"/>
        </w:numPr>
      </w:pPr>
      <w:r>
        <w:t xml:space="preserve">Read </w:t>
      </w:r>
      <w:r w:rsidR="0048602F">
        <w:t>the activity sheet’</w:t>
      </w:r>
      <w:r>
        <w:t>s introduction aloud, and have students complete “Exercise 1.”</w:t>
      </w:r>
      <w:r w:rsidR="0048602F">
        <w:t xml:space="preserve"> </w:t>
      </w:r>
    </w:p>
    <w:p w:rsidR="001E122E" w:rsidRDefault="0048602F" w:rsidP="001E122E">
      <w:pPr>
        <w:pStyle w:val="ListParagraph"/>
        <w:numPr>
          <w:ilvl w:val="0"/>
          <w:numId w:val="1"/>
        </w:numPr>
      </w:pPr>
      <w:r>
        <w:t xml:space="preserve">Read the </w:t>
      </w:r>
      <w:r w:rsidR="003731E9">
        <w:t xml:space="preserve">“Exercise 2” excerpt </w:t>
      </w:r>
      <w:r>
        <w:t>aloud</w:t>
      </w:r>
      <w:r w:rsidR="003731E9">
        <w:t>, and have students complete “Exercise 2” indivi</w:t>
      </w:r>
      <w:r w:rsidR="001E122E">
        <w:t>dually, in pairs, or in groups.</w:t>
      </w:r>
    </w:p>
    <w:p w:rsidR="0048602F" w:rsidRDefault="00BD1344" w:rsidP="001E122E">
      <w:pPr>
        <w:pStyle w:val="ListParagraph"/>
        <w:numPr>
          <w:ilvl w:val="0"/>
          <w:numId w:val="1"/>
        </w:numPr>
      </w:pPr>
      <w:r>
        <w:t>Have s</w:t>
      </w:r>
      <w:r w:rsidR="003731E9">
        <w:t>tudent</w:t>
      </w:r>
      <w:r w:rsidR="001E122E">
        <w:t>s share some of their</w:t>
      </w:r>
      <w:r>
        <w:t xml:space="preserve"> versions with the</w:t>
      </w:r>
      <w:r w:rsidR="003731E9">
        <w:t xml:space="preserve"> class before read</w:t>
      </w:r>
      <w:r>
        <w:t>ing</w:t>
      </w:r>
      <w:r w:rsidR="003731E9">
        <w:t xml:space="preserve"> the actual version.</w:t>
      </w:r>
      <w:r w:rsidR="0048602F">
        <w:t xml:space="preserve"> </w:t>
      </w:r>
    </w:p>
    <w:p w:rsidR="00314115" w:rsidRPr="00EC367F" w:rsidRDefault="003731E9">
      <w:pPr>
        <w:rPr>
          <w:rFonts w:cstheme="minorHAnsi"/>
          <w:b/>
          <w:sz w:val="20"/>
          <w:szCs w:val="20"/>
        </w:rPr>
      </w:pPr>
      <w:r w:rsidRPr="002B1AE3">
        <w:rPr>
          <w:b/>
        </w:rPr>
        <w:t>Resources</w:t>
      </w:r>
      <w:r w:rsidR="002B1AE3">
        <w:rPr>
          <w:b/>
        </w:rPr>
        <w:br/>
      </w:r>
      <w:proofErr w:type="gramStart"/>
      <w:r w:rsidR="002B1AE3" w:rsidRPr="002B1AE3">
        <w:rPr>
          <w:rFonts w:cstheme="minorHAnsi"/>
          <w:i/>
          <w:color w:val="000000" w:themeColor="text1"/>
          <w:sz w:val="20"/>
          <w:szCs w:val="20"/>
        </w:rPr>
        <w:t>The</w:t>
      </w:r>
      <w:proofErr w:type="gramEnd"/>
      <w:r w:rsidR="002B1AE3" w:rsidRPr="002B1AE3">
        <w:rPr>
          <w:rFonts w:cstheme="minorHAnsi"/>
          <w:i/>
          <w:color w:val="000000" w:themeColor="text1"/>
          <w:sz w:val="20"/>
          <w:szCs w:val="20"/>
        </w:rPr>
        <w:t xml:space="preserve"> Purdue Online Writing Lab</w:t>
      </w:r>
      <w:r w:rsidR="002B1AE3" w:rsidRPr="002B1AE3">
        <w:rPr>
          <w:rFonts w:cstheme="minorHAnsi"/>
          <w:color w:val="000000" w:themeColor="text1"/>
          <w:sz w:val="20"/>
          <w:szCs w:val="20"/>
        </w:rPr>
        <w:t>.</w:t>
      </w:r>
      <w:r w:rsidR="008F323F">
        <w:rPr>
          <w:rFonts w:cstheme="minorHAnsi"/>
          <w:color w:val="000000" w:themeColor="text1"/>
          <w:sz w:val="20"/>
          <w:szCs w:val="20"/>
        </w:rPr>
        <w:t xml:space="preserve"> Purdue University. 2011. 26 Jan. 2012. </w:t>
      </w:r>
      <w:proofErr w:type="gramStart"/>
      <w:r w:rsidR="008F323F">
        <w:rPr>
          <w:rFonts w:cstheme="minorHAnsi"/>
          <w:color w:val="000000" w:themeColor="text1"/>
          <w:sz w:val="20"/>
          <w:szCs w:val="20"/>
        </w:rPr>
        <w:t>Web.</w:t>
      </w:r>
      <w:proofErr w:type="gramEnd"/>
      <w:r w:rsidR="008F323F">
        <w:rPr>
          <w:rFonts w:cstheme="minorHAnsi"/>
          <w:color w:val="000000" w:themeColor="text1"/>
          <w:sz w:val="20"/>
          <w:szCs w:val="20"/>
        </w:rPr>
        <w:t xml:space="preserve"> </w:t>
      </w:r>
      <w:r w:rsidR="002B1AE3" w:rsidRPr="002B1AE3">
        <w:rPr>
          <w:rFonts w:cstheme="minorHAnsi"/>
          <w:b/>
          <w:sz w:val="20"/>
          <w:szCs w:val="20"/>
        </w:rPr>
        <w:br/>
      </w:r>
      <w:r w:rsidR="008F323F">
        <w:rPr>
          <w:rFonts w:cstheme="minorHAnsi"/>
          <w:sz w:val="20"/>
          <w:szCs w:val="20"/>
        </w:rPr>
        <w:t xml:space="preserve">Buckley, Joanne. </w:t>
      </w:r>
      <w:r w:rsidR="002B1AE3" w:rsidRPr="002B1AE3">
        <w:rPr>
          <w:rFonts w:cstheme="minorHAnsi"/>
          <w:i/>
          <w:sz w:val="20"/>
          <w:szCs w:val="20"/>
        </w:rPr>
        <w:t>Fit to Print: The Canadian Student’s Guide to Essay Writing</w:t>
      </w:r>
      <w:r w:rsidR="008F323F">
        <w:rPr>
          <w:rFonts w:cstheme="minorHAnsi"/>
          <w:sz w:val="20"/>
          <w:szCs w:val="20"/>
        </w:rPr>
        <w:t xml:space="preserve">. </w:t>
      </w:r>
      <w:r w:rsidR="002B1AE3" w:rsidRPr="002B1AE3">
        <w:rPr>
          <w:rFonts w:cstheme="minorHAnsi"/>
          <w:sz w:val="20"/>
          <w:szCs w:val="20"/>
        </w:rPr>
        <w:t>6</w:t>
      </w:r>
      <w:r w:rsidR="002B1AE3" w:rsidRPr="002B1AE3">
        <w:rPr>
          <w:rFonts w:cstheme="minorHAnsi"/>
          <w:sz w:val="20"/>
          <w:szCs w:val="20"/>
          <w:vertAlign w:val="superscript"/>
        </w:rPr>
        <w:t>th</w:t>
      </w:r>
      <w:r w:rsidR="008F323F">
        <w:rPr>
          <w:rFonts w:cstheme="minorHAnsi"/>
          <w:sz w:val="20"/>
          <w:szCs w:val="20"/>
        </w:rPr>
        <w:t xml:space="preserve"> ed. Toronto: Nelson, 2004.</w:t>
      </w:r>
      <w:r w:rsidR="00314115">
        <w:br w:type="page"/>
      </w:r>
    </w:p>
    <w:p w:rsidR="00C162BA" w:rsidRDefault="00C162BA" w:rsidP="00C162BA">
      <w:pPr>
        <w:rPr>
          <w:sz w:val="24"/>
          <w:szCs w:val="24"/>
        </w:rPr>
      </w:pPr>
      <w:r w:rsidRPr="00314115">
        <w:rPr>
          <w:b/>
          <w:sz w:val="28"/>
          <w:szCs w:val="28"/>
        </w:rPr>
        <w:lastRenderedPageBreak/>
        <w:t>Why do we use adjectives?</w:t>
      </w:r>
      <w:r>
        <w:t xml:space="preserve"> </w:t>
      </w:r>
      <w:r w:rsidRPr="00314115">
        <w:rPr>
          <w:sz w:val="24"/>
          <w:szCs w:val="24"/>
        </w:rPr>
        <w:t xml:space="preserve">Adjectives add richness, meaning and precision to our language. </w:t>
      </w:r>
    </w:p>
    <w:p w:rsidR="00C162BA" w:rsidRPr="00314115" w:rsidRDefault="00314115" w:rsidP="00C162BA">
      <w:pPr>
        <w:rPr>
          <w:sz w:val="24"/>
          <w:szCs w:val="24"/>
        </w:rPr>
      </w:pPr>
      <w:r>
        <w:rPr>
          <w:sz w:val="24"/>
          <w:szCs w:val="24"/>
        </w:rPr>
        <w:t>Observe</w:t>
      </w:r>
      <w:r w:rsidR="00C162BA" w:rsidRPr="00314115">
        <w:rPr>
          <w:sz w:val="24"/>
          <w:szCs w:val="24"/>
        </w:rPr>
        <w:t xml:space="preserve"> how the following sentences are altered by the addition of an adjective:</w:t>
      </w:r>
    </w:p>
    <w:p w:rsidR="00C162BA" w:rsidRPr="00314115" w:rsidRDefault="00DB6127" w:rsidP="00C162B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</w:t>
      </w:r>
      <w:r w:rsidR="00C162BA" w:rsidRPr="00314115">
        <w:rPr>
          <w:sz w:val="24"/>
          <w:szCs w:val="24"/>
        </w:rPr>
        <w:t xml:space="preserve">ake an argument as to why cellular phones should or </w:t>
      </w:r>
      <w:r>
        <w:rPr>
          <w:sz w:val="24"/>
          <w:szCs w:val="24"/>
        </w:rPr>
        <w:t>should not be allowed in school.</w:t>
      </w:r>
    </w:p>
    <w:p w:rsidR="00C162BA" w:rsidRDefault="00DB6127" w:rsidP="00314115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</w:t>
      </w:r>
      <w:r w:rsidR="00C162BA" w:rsidRPr="00314115">
        <w:rPr>
          <w:sz w:val="24"/>
          <w:szCs w:val="24"/>
        </w:rPr>
        <w:t xml:space="preserve">ake a </w:t>
      </w:r>
      <w:r w:rsidR="00C162BA" w:rsidRPr="00314115">
        <w:rPr>
          <w:sz w:val="24"/>
          <w:szCs w:val="24"/>
          <w:u w:val="single"/>
        </w:rPr>
        <w:t>convincing</w:t>
      </w:r>
      <w:r w:rsidR="00C162BA" w:rsidRPr="00314115">
        <w:rPr>
          <w:sz w:val="24"/>
          <w:szCs w:val="24"/>
        </w:rPr>
        <w:t xml:space="preserve"> argument as to why cellular phones should or </w:t>
      </w:r>
      <w:r w:rsidR="009128F6">
        <w:rPr>
          <w:sz w:val="24"/>
          <w:szCs w:val="24"/>
        </w:rPr>
        <w:t>should not be allowed in school.</w:t>
      </w:r>
      <w:r w:rsidR="00C162BA" w:rsidRPr="00314115">
        <w:rPr>
          <w:sz w:val="24"/>
          <w:szCs w:val="24"/>
        </w:rPr>
        <w:t xml:space="preserve"> </w:t>
      </w:r>
    </w:p>
    <w:p w:rsidR="00314115" w:rsidRPr="00314115" w:rsidRDefault="00314115" w:rsidP="00314115">
      <w:pPr>
        <w:pStyle w:val="ListParagraph"/>
        <w:rPr>
          <w:sz w:val="16"/>
          <w:szCs w:val="16"/>
        </w:rPr>
      </w:pPr>
    </w:p>
    <w:p w:rsidR="00C162BA" w:rsidRPr="00314115" w:rsidRDefault="00C162BA" w:rsidP="00C162BA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314115">
        <w:rPr>
          <w:sz w:val="24"/>
          <w:szCs w:val="24"/>
        </w:rPr>
        <w:t>The women’s basketball team suffered a loss at last evening’s semi-final game.</w:t>
      </w:r>
    </w:p>
    <w:p w:rsidR="00C162BA" w:rsidRPr="00314115" w:rsidRDefault="00C162BA" w:rsidP="00C162BA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314115">
        <w:rPr>
          <w:sz w:val="24"/>
          <w:szCs w:val="24"/>
        </w:rPr>
        <w:t xml:space="preserve">The women’s basketball team suffered a </w:t>
      </w:r>
      <w:r w:rsidRPr="00314115">
        <w:rPr>
          <w:sz w:val="24"/>
          <w:szCs w:val="24"/>
          <w:u w:val="single"/>
        </w:rPr>
        <w:t>crushing</w:t>
      </w:r>
      <w:r w:rsidRPr="00314115">
        <w:rPr>
          <w:sz w:val="24"/>
          <w:szCs w:val="24"/>
        </w:rPr>
        <w:t xml:space="preserve"> loss at last evening’s semi-final game.</w:t>
      </w:r>
    </w:p>
    <w:p w:rsidR="00C162BA" w:rsidRPr="00314115" w:rsidRDefault="00C162BA" w:rsidP="00C162BA">
      <w:pPr>
        <w:pStyle w:val="ListParagraph"/>
        <w:rPr>
          <w:sz w:val="16"/>
          <w:szCs w:val="16"/>
        </w:rPr>
      </w:pPr>
    </w:p>
    <w:p w:rsidR="00C162BA" w:rsidRPr="00314115" w:rsidRDefault="00C162BA" w:rsidP="00C162BA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314115">
        <w:rPr>
          <w:sz w:val="24"/>
          <w:szCs w:val="24"/>
        </w:rPr>
        <w:t>The school will be closing for a period of time this spring.</w:t>
      </w:r>
    </w:p>
    <w:p w:rsidR="00C162BA" w:rsidRPr="00314115" w:rsidRDefault="00C162BA" w:rsidP="00E25DFD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314115">
        <w:rPr>
          <w:sz w:val="24"/>
          <w:szCs w:val="24"/>
        </w:rPr>
        <w:t xml:space="preserve">The school will be closing for a </w:t>
      </w:r>
      <w:r w:rsidRPr="00314115">
        <w:rPr>
          <w:sz w:val="24"/>
          <w:szCs w:val="24"/>
          <w:u w:val="single"/>
        </w:rPr>
        <w:t>short</w:t>
      </w:r>
      <w:r w:rsidRPr="00314115">
        <w:rPr>
          <w:sz w:val="24"/>
          <w:szCs w:val="24"/>
        </w:rPr>
        <w:t xml:space="preserve"> period of time this spring.</w:t>
      </w:r>
    </w:p>
    <w:p w:rsidR="006B7F50" w:rsidRPr="00314115" w:rsidRDefault="00314115" w:rsidP="00E25DFD">
      <w:pPr>
        <w:rPr>
          <w:sz w:val="24"/>
          <w:szCs w:val="24"/>
        </w:rPr>
      </w:pPr>
      <w:r w:rsidRPr="00314115">
        <w:rPr>
          <w:b/>
          <w:sz w:val="24"/>
          <w:szCs w:val="24"/>
        </w:rPr>
        <w:t>Exercise 1:</w:t>
      </w:r>
      <w:r>
        <w:rPr>
          <w:sz w:val="24"/>
          <w:szCs w:val="24"/>
        </w:rPr>
        <w:t xml:space="preserve"> </w:t>
      </w:r>
      <w:r w:rsidR="0048602F">
        <w:rPr>
          <w:sz w:val="24"/>
          <w:szCs w:val="24"/>
        </w:rPr>
        <w:tab/>
      </w:r>
      <w:r w:rsidR="006F4574">
        <w:rPr>
          <w:sz w:val="24"/>
          <w:szCs w:val="24"/>
        </w:rPr>
        <w:t>Below each image, write</w:t>
      </w:r>
      <w:r w:rsidR="00CC0DC3" w:rsidRPr="00314115">
        <w:rPr>
          <w:sz w:val="24"/>
          <w:szCs w:val="24"/>
        </w:rPr>
        <w:t xml:space="preserve"> an adjective that describes the shoe</w:t>
      </w:r>
      <w:r w:rsidR="006F4574">
        <w:rPr>
          <w:sz w:val="24"/>
          <w:szCs w:val="24"/>
        </w:rPr>
        <w:t>(s)</w:t>
      </w:r>
      <w:r w:rsidR="00CC0DC3" w:rsidRPr="00314115">
        <w:rPr>
          <w:sz w:val="24"/>
          <w:szCs w:val="24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7"/>
        <w:gridCol w:w="2750"/>
        <w:gridCol w:w="2661"/>
        <w:gridCol w:w="2886"/>
      </w:tblGrid>
      <w:tr w:rsidR="00CC0DC3" w:rsidTr="00CC0DC3">
        <w:tc>
          <w:tcPr>
            <w:tcW w:w="2617" w:type="dxa"/>
          </w:tcPr>
          <w:p w:rsidR="00CC0DC3" w:rsidRDefault="00CC0DC3" w:rsidP="00CC0DC3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5698D3AB" wp14:editId="3FFD3A49">
                  <wp:extent cx="1163782" cy="1015077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hoe4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8565" cy="10192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0" w:type="dxa"/>
          </w:tcPr>
          <w:p w:rsidR="00CC0DC3" w:rsidRDefault="00CC0DC3" w:rsidP="00CC0DC3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70B1E353" wp14:editId="736ADB10">
                  <wp:extent cx="1221971" cy="1009938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hoes3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3172" cy="10109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1" w:type="dxa"/>
          </w:tcPr>
          <w:p w:rsidR="00CC0DC3" w:rsidRDefault="00CC0DC3" w:rsidP="00CC0DC3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6562F503" wp14:editId="205E6C34">
                  <wp:extent cx="1019371" cy="1005840"/>
                  <wp:effectExtent l="0" t="0" r="952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hoes2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1747" cy="1008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6" w:type="dxa"/>
            <w:vAlign w:val="center"/>
          </w:tcPr>
          <w:p w:rsidR="00CC0DC3" w:rsidRDefault="00CC0DC3" w:rsidP="00CC0DC3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6169C0E2" wp14:editId="31198E92">
                  <wp:extent cx="1277267" cy="9144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hoes1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9589" cy="9232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0DC3" w:rsidTr="00CC0DC3">
        <w:trPr>
          <w:trHeight w:val="521"/>
        </w:trPr>
        <w:tc>
          <w:tcPr>
            <w:tcW w:w="2617" w:type="dxa"/>
            <w:vAlign w:val="center"/>
          </w:tcPr>
          <w:p w:rsidR="00CC0DC3" w:rsidRDefault="00CC0DC3" w:rsidP="00CC0DC3">
            <w:pPr>
              <w:jc w:val="center"/>
            </w:pPr>
            <w:r>
              <w:rPr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4001136" wp14:editId="61A1025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163022</wp:posOffset>
                      </wp:positionV>
                      <wp:extent cx="1521229" cy="0"/>
                      <wp:effectExtent l="0" t="0" r="22225" b="1905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21229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6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2.85pt" to="119.8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" strokecolor="black [3213]" strokeweight="1pt"/>
                  </w:pict>
                </mc:Fallback>
              </mc:AlternateContent>
            </w:r>
          </w:p>
        </w:tc>
        <w:tc>
          <w:tcPr>
            <w:tcW w:w="2750" w:type="dxa"/>
            <w:vAlign w:val="center"/>
          </w:tcPr>
          <w:p w:rsidR="00CC0DC3" w:rsidRDefault="00CC0DC3" w:rsidP="00CC0DC3">
            <w:pPr>
              <w:jc w:val="center"/>
            </w:pPr>
            <w:r>
              <w:rPr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8E450AB" wp14:editId="69F7BABC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156210</wp:posOffset>
                      </wp:positionV>
                      <wp:extent cx="1520825" cy="0"/>
                      <wp:effectExtent l="0" t="0" r="22225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2082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2pt,12.3pt" to="123.9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" strokecolor="windowText" strokeweight="1pt"/>
                  </w:pict>
                </mc:Fallback>
              </mc:AlternateContent>
            </w:r>
          </w:p>
        </w:tc>
        <w:tc>
          <w:tcPr>
            <w:tcW w:w="2661" w:type="dxa"/>
            <w:vAlign w:val="center"/>
          </w:tcPr>
          <w:p w:rsidR="00CC0DC3" w:rsidRDefault="00CC0DC3" w:rsidP="00CC0DC3">
            <w:pPr>
              <w:jc w:val="center"/>
            </w:pPr>
            <w:r>
              <w:rPr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FC3BFFF" wp14:editId="73A98395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156210</wp:posOffset>
                      </wp:positionV>
                      <wp:extent cx="1520825" cy="0"/>
                      <wp:effectExtent l="0" t="0" r="22225" b="1905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2082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65pt,12.3pt" to="121.4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" strokecolor="windowText" strokeweight="1pt"/>
                  </w:pict>
                </mc:Fallback>
              </mc:AlternateContent>
            </w:r>
          </w:p>
        </w:tc>
        <w:tc>
          <w:tcPr>
            <w:tcW w:w="2886" w:type="dxa"/>
            <w:vAlign w:val="center"/>
          </w:tcPr>
          <w:p w:rsidR="00CC0DC3" w:rsidRDefault="00CC0DC3" w:rsidP="00CC0DC3">
            <w:pPr>
              <w:jc w:val="center"/>
            </w:pPr>
            <w:r>
              <w:rPr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929E530" wp14:editId="674A383A">
                      <wp:simplePos x="0" y="0"/>
                      <wp:positionH relativeFrom="column">
                        <wp:posOffset>104140</wp:posOffset>
                      </wp:positionH>
                      <wp:positionV relativeFrom="paragraph">
                        <wp:posOffset>146050</wp:posOffset>
                      </wp:positionV>
                      <wp:extent cx="1520825" cy="0"/>
                      <wp:effectExtent l="0" t="0" r="22225" b="1905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2082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2pt,11.5pt" to="127.9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" strokecolor="windowText" strokeweight="1pt"/>
                  </w:pict>
                </mc:Fallback>
              </mc:AlternateContent>
            </w:r>
          </w:p>
        </w:tc>
      </w:tr>
    </w:tbl>
    <w:p w:rsidR="00314115" w:rsidRDefault="00314115" w:rsidP="00E25DFD"/>
    <w:p w:rsidR="00EC5793" w:rsidRPr="00314115" w:rsidRDefault="00314115" w:rsidP="00E25DFD">
      <w:pPr>
        <w:rPr>
          <w:sz w:val="24"/>
          <w:szCs w:val="24"/>
        </w:rPr>
      </w:pPr>
      <w:r w:rsidRPr="00314115">
        <w:rPr>
          <w:b/>
          <w:sz w:val="24"/>
          <w:szCs w:val="24"/>
        </w:rPr>
        <w:t>Exercise 2:</w:t>
      </w:r>
      <w:r w:rsidRPr="00314115">
        <w:rPr>
          <w:sz w:val="24"/>
          <w:szCs w:val="24"/>
        </w:rPr>
        <w:t xml:space="preserve"> </w:t>
      </w:r>
      <w:r w:rsidR="0048602F">
        <w:rPr>
          <w:sz w:val="24"/>
          <w:szCs w:val="24"/>
        </w:rPr>
        <w:tab/>
      </w:r>
      <w:r w:rsidR="009128F6">
        <w:rPr>
          <w:sz w:val="24"/>
          <w:szCs w:val="24"/>
        </w:rPr>
        <w:t>The following text is a</w:t>
      </w:r>
      <w:r w:rsidRPr="00314115">
        <w:rPr>
          <w:sz w:val="24"/>
          <w:szCs w:val="24"/>
        </w:rPr>
        <w:t xml:space="preserve">n excerpt from </w:t>
      </w:r>
      <w:proofErr w:type="spellStart"/>
      <w:r w:rsidRPr="00314115">
        <w:rPr>
          <w:sz w:val="24"/>
          <w:szCs w:val="24"/>
        </w:rPr>
        <w:t>Rohinton</w:t>
      </w:r>
      <w:proofErr w:type="spellEnd"/>
      <w:r w:rsidRPr="00314115">
        <w:rPr>
          <w:sz w:val="24"/>
          <w:szCs w:val="24"/>
        </w:rPr>
        <w:t xml:space="preserve"> </w:t>
      </w:r>
      <w:proofErr w:type="spellStart"/>
      <w:r w:rsidRPr="00314115">
        <w:rPr>
          <w:sz w:val="24"/>
          <w:szCs w:val="24"/>
        </w:rPr>
        <w:t>Mistry’s</w:t>
      </w:r>
      <w:proofErr w:type="spellEnd"/>
      <w:r w:rsidRPr="00314115">
        <w:rPr>
          <w:sz w:val="24"/>
          <w:szCs w:val="24"/>
        </w:rPr>
        <w:t xml:space="preserve"> short story “Swimming Lessons.” </w:t>
      </w:r>
      <w:r w:rsidR="00EC5793" w:rsidRPr="00314115">
        <w:rPr>
          <w:sz w:val="24"/>
          <w:szCs w:val="24"/>
        </w:rPr>
        <w:t>Fill in the blanks below with an adjective that</w:t>
      </w:r>
      <w:r w:rsidRPr="00314115">
        <w:rPr>
          <w:sz w:val="24"/>
          <w:szCs w:val="24"/>
        </w:rPr>
        <w:t xml:space="preserve"> you feel fits in the context:</w:t>
      </w:r>
    </w:p>
    <w:p w:rsidR="0061756B" w:rsidRPr="00314115" w:rsidRDefault="00DB6127" w:rsidP="00DB6127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EC5793" w:rsidRPr="00314115">
        <w:rPr>
          <w:sz w:val="24"/>
          <w:szCs w:val="24"/>
        </w:rPr>
        <w:t xml:space="preserve">The _______________ smell is in the hall again, I sniff happily and look forward to seeing the _______________ man in the lobby. I go downstairs and peer into the mailbox, see the blue and magenta of an Indian aerogramme with Don Mills, Ontario, </w:t>
      </w:r>
      <w:proofErr w:type="gramStart"/>
      <w:r w:rsidR="00EC5793" w:rsidRPr="00314115">
        <w:rPr>
          <w:sz w:val="24"/>
          <w:szCs w:val="24"/>
        </w:rPr>
        <w:t>Canada</w:t>
      </w:r>
      <w:proofErr w:type="gramEnd"/>
      <w:r w:rsidR="00EC5793" w:rsidRPr="00314115">
        <w:rPr>
          <w:sz w:val="24"/>
          <w:szCs w:val="24"/>
        </w:rPr>
        <w:t xml:space="preserve"> in Father’s _______________ hand through the slot.</w:t>
      </w:r>
      <w:r>
        <w:rPr>
          <w:sz w:val="24"/>
          <w:szCs w:val="24"/>
        </w:rPr>
        <w:br/>
        <w:t xml:space="preserve">          I </w:t>
      </w:r>
      <w:r w:rsidR="00EC5793" w:rsidRPr="00314115">
        <w:rPr>
          <w:sz w:val="24"/>
          <w:szCs w:val="24"/>
        </w:rPr>
        <w:t xml:space="preserve">pocket the letter and enter the _______________ lobby. The _______________ man is there, but not in his _______________ place. He is not looking out through the _______________ door. His wheelchair is facing a _______________ wall where the wallpaper is </w:t>
      </w:r>
      <w:r w:rsidR="00EC367F">
        <w:rPr>
          <w:sz w:val="24"/>
          <w:szCs w:val="24"/>
        </w:rPr>
        <w:t>_______________</w:t>
      </w:r>
      <w:r w:rsidR="00EC5793" w:rsidRPr="00314115">
        <w:rPr>
          <w:sz w:val="24"/>
          <w:szCs w:val="24"/>
        </w:rPr>
        <w:t xml:space="preserve"> in places. As though he is not interested in the _______________ world any more, having finished with all that, and now it’s time to see inside. What does he see inside, I wonder? I go up to him and say hullo. He says hullo without rai</w:t>
      </w:r>
      <w:r w:rsidR="009128F6">
        <w:rPr>
          <w:sz w:val="24"/>
          <w:szCs w:val="24"/>
        </w:rPr>
        <w:t xml:space="preserve">sing his _______________ </w:t>
      </w:r>
      <w:r w:rsidR="00EC5793" w:rsidRPr="00314115">
        <w:rPr>
          <w:sz w:val="24"/>
          <w:szCs w:val="24"/>
        </w:rPr>
        <w:t xml:space="preserve">chin. After a few seconds his _______________ countenance faces me. “How old do you think I am?” His eyes are _______________ and _______________; he is looking even </w:t>
      </w:r>
      <w:r w:rsidR="00C162BA" w:rsidRPr="00314115">
        <w:rPr>
          <w:sz w:val="24"/>
          <w:szCs w:val="24"/>
        </w:rPr>
        <w:t xml:space="preserve">_______________ inside than I first presumed. </w:t>
      </w:r>
      <w:r>
        <w:rPr>
          <w:sz w:val="24"/>
          <w:szCs w:val="24"/>
        </w:rPr>
        <w:br/>
        <w:t xml:space="preserve">          </w:t>
      </w:r>
      <w:r w:rsidR="00C162BA" w:rsidRPr="00314115">
        <w:rPr>
          <w:sz w:val="24"/>
          <w:szCs w:val="24"/>
        </w:rPr>
        <w:t>“Well, let’s see, you’re probably close to sixty-four.”</w:t>
      </w:r>
      <w:r>
        <w:rPr>
          <w:sz w:val="24"/>
          <w:szCs w:val="24"/>
        </w:rPr>
        <w:br/>
        <w:t xml:space="preserve">          </w:t>
      </w:r>
      <w:r w:rsidR="00C162BA" w:rsidRPr="00314115">
        <w:rPr>
          <w:sz w:val="24"/>
          <w:szCs w:val="24"/>
        </w:rPr>
        <w:t>“I’ll be seventy-eight _______________ August.” But he does not chuckle or wheeze. Instead, he continues softly, “I wish my feet did not f</w:t>
      </w:r>
      <w:r w:rsidR="009128F6">
        <w:rPr>
          <w:sz w:val="24"/>
          <w:szCs w:val="24"/>
        </w:rPr>
        <w:t>eel so _______________</w:t>
      </w:r>
      <w:r w:rsidR="00C162BA" w:rsidRPr="00314115">
        <w:rPr>
          <w:sz w:val="24"/>
          <w:szCs w:val="24"/>
        </w:rPr>
        <w:t xml:space="preserve"> all the time. </w:t>
      </w:r>
      <w:proofErr w:type="gramStart"/>
      <w:r w:rsidR="00C162BA" w:rsidRPr="00314115">
        <w:rPr>
          <w:sz w:val="24"/>
          <w:szCs w:val="24"/>
        </w:rPr>
        <w:t>And my hands.”</w:t>
      </w:r>
      <w:proofErr w:type="gramEnd"/>
      <w:r w:rsidR="00314115">
        <w:rPr>
          <w:sz w:val="24"/>
          <w:szCs w:val="24"/>
        </w:rPr>
        <w:t xml:space="preserve"> He lets his chin fall again.</w:t>
      </w:r>
      <w:r w:rsidR="00EC367F">
        <w:rPr>
          <w:sz w:val="24"/>
          <w:szCs w:val="24"/>
        </w:rPr>
        <w:t xml:space="preserve"> (243-244)</w:t>
      </w:r>
    </w:p>
    <w:sectPr w:rsidR="0061756B" w:rsidRPr="00314115" w:rsidSect="00314115">
      <w:headerReference w:type="default" r:id="rId12"/>
      <w:footerReference w:type="default" r:id="rId13"/>
      <w:headerReference w:type="first" r:id="rId14"/>
      <w:pgSz w:w="12240" w:h="15840"/>
      <w:pgMar w:top="720" w:right="720" w:bottom="720" w:left="720" w:header="708" w:footer="5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5ED" w:rsidRDefault="009325ED" w:rsidP="00314115">
      <w:pPr>
        <w:spacing w:after="0" w:line="240" w:lineRule="auto"/>
      </w:pPr>
      <w:r>
        <w:separator/>
      </w:r>
    </w:p>
  </w:endnote>
  <w:endnote w:type="continuationSeparator" w:id="0">
    <w:p w:rsidR="009325ED" w:rsidRDefault="009325ED" w:rsidP="00314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115" w:rsidRDefault="00EC367F" w:rsidP="00DB6127">
    <w:proofErr w:type="spellStart"/>
    <w:r>
      <w:t>Mistry</w:t>
    </w:r>
    <w:proofErr w:type="spellEnd"/>
    <w:r>
      <w:t xml:space="preserve">, </w:t>
    </w:r>
    <w:proofErr w:type="spellStart"/>
    <w:r>
      <w:t>R</w:t>
    </w:r>
    <w:r w:rsidR="008F323F">
      <w:t>ohinton</w:t>
    </w:r>
    <w:proofErr w:type="spellEnd"/>
    <w:r w:rsidR="00314115" w:rsidRPr="00314115">
      <w:t>.</w:t>
    </w:r>
    <w:r>
      <w:t xml:space="preserve"> </w:t>
    </w:r>
    <w:r w:rsidR="008F323F">
      <w:t>“Swimming Lessons.”</w:t>
    </w:r>
    <w:r>
      <w:t xml:space="preserve"> </w:t>
    </w:r>
    <w:r w:rsidR="00314115" w:rsidRPr="00314115">
      <w:rPr>
        <w:i/>
      </w:rPr>
      <w:t>Reading/Writing Canada: Short Fiction &amp; Nonfiction</w:t>
    </w:r>
    <w:r w:rsidR="008F323F">
      <w:t xml:space="preserve"> Ed. Judith Maclean Miller. </w:t>
    </w:r>
    <w:r w:rsidR="00C65A75">
      <w:t xml:space="preserve">  </w:t>
    </w:r>
    <w:r w:rsidR="00C65A75">
      <w:br/>
      <w:t xml:space="preserve">         </w:t>
    </w:r>
    <w:r w:rsidR="008F323F">
      <w:t>New York: Norton, 2005.</w:t>
    </w:r>
    <w:r>
      <w:t xml:space="preserve"> 225-247.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5ED" w:rsidRDefault="009325ED" w:rsidP="00314115">
      <w:pPr>
        <w:spacing w:after="0" w:line="240" w:lineRule="auto"/>
      </w:pPr>
      <w:r>
        <w:separator/>
      </w:r>
    </w:p>
  </w:footnote>
  <w:footnote w:type="continuationSeparator" w:id="0">
    <w:p w:rsidR="009325ED" w:rsidRDefault="009325ED" w:rsidP="00314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127" w:rsidRPr="00DB6127" w:rsidRDefault="00DB6127" w:rsidP="00DB6127">
    <w:pPr>
      <w:rPr>
        <w:sz w:val="24"/>
        <w:szCs w:val="24"/>
      </w:rPr>
    </w:pPr>
    <w:r w:rsidRPr="00314115">
      <w:rPr>
        <w:b/>
        <w:sz w:val="28"/>
        <w:szCs w:val="28"/>
        <w:u w:val="single"/>
      </w:rPr>
      <w:t>Adjective:</w:t>
    </w:r>
    <w:r w:rsidRPr="00314115">
      <w:rPr>
        <w:sz w:val="28"/>
        <w:szCs w:val="28"/>
      </w:rPr>
      <w:t xml:space="preserve"> </w:t>
    </w:r>
    <w:r w:rsidRPr="00314115">
      <w:rPr>
        <w:sz w:val="24"/>
        <w:szCs w:val="24"/>
      </w:rPr>
      <w:t>a word that describes or modifies a noun</w:t>
    </w:r>
    <w:r w:rsidR="009128F6">
      <w:rPr>
        <w:sz w:val="24"/>
        <w:szCs w:val="24"/>
      </w:rPr>
      <w:t xml:space="preserve"> or a pronoun</w:t>
    </w:r>
    <w:r w:rsidRPr="00314115">
      <w:rPr>
        <w:sz w:val="24"/>
        <w:szCs w:val="24"/>
      </w:rPr>
      <w:t xml:space="preserve"> (person, place, or thing)</w:t>
    </w:r>
    <w:r>
      <w:rPr>
        <w:sz w:val="24"/>
        <w:szCs w:val="24"/>
      </w:rPr>
      <w:t>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E5E" w:rsidRPr="00396E5E" w:rsidRDefault="00396E5E" w:rsidP="00396E5E">
    <w:pPr>
      <w:rPr>
        <w:b/>
        <w:sz w:val="24"/>
        <w:szCs w:val="24"/>
      </w:rPr>
    </w:pPr>
    <w:r w:rsidRPr="00396E5E">
      <w:rPr>
        <w:b/>
        <w:sz w:val="24"/>
        <w:szCs w:val="24"/>
      </w:rPr>
      <w:t xml:space="preserve">Grammar Mini-Lesson: The Adjective                                                         </w:t>
    </w:r>
    <w:r>
      <w:rPr>
        <w:b/>
        <w:sz w:val="24"/>
        <w:szCs w:val="24"/>
      </w:rPr>
      <w:t xml:space="preserve">                             </w:t>
    </w:r>
    <w:r w:rsidRPr="00396E5E">
      <w:rPr>
        <w:b/>
        <w:sz w:val="24"/>
        <w:szCs w:val="24"/>
      </w:rPr>
      <w:t xml:space="preserve">                    </w:t>
    </w:r>
    <w:proofErr w:type="spellStart"/>
    <w:r w:rsidRPr="00396E5E">
      <w:rPr>
        <w:sz w:val="24"/>
        <w:szCs w:val="24"/>
      </w:rPr>
      <w:t>Riisa</w:t>
    </w:r>
    <w:proofErr w:type="spellEnd"/>
    <w:r w:rsidRPr="00396E5E">
      <w:rPr>
        <w:sz w:val="24"/>
        <w:szCs w:val="24"/>
      </w:rPr>
      <w:t xml:space="preserve"> Walden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E1E9F"/>
    <w:multiLevelType w:val="hybridMultilevel"/>
    <w:tmpl w:val="F20E9B8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53196"/>
    <w:multiLevelType w:val="multilevel"/>
    <w:tmpl w:val="2BBE7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D44D63"/>
    <w:multiLevelType w:val="hybridMultilevel"/>
    <w:tmpl w:val="BE5C42F0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F24090"/>
    <w:multiLevelType w:val="hybridMultilevel"/>
    <w:tmpl w:val="187A7B82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B21517"/>
    <w:multiLevelType w:val="multilevel"/>
    <w:tmpl w:val="69C2B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AA4763A"/>
    <w:multiLevelType w:val="hybridMultilevel"/>
    <w:tmpl w:val="D38AFCD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ED14B4"/>
    <w:multiLevelType w:val="multilevel"/>
    <w:tmpl w:val="C19E3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E402CB1"/>
    <w:multiLevelType w:val="hybridMultilevel"/>
    <w:tmpl w:val="B87AD458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4CA"/>
    <w:rsid w:val="001B77E1"/>
    <w:rsid w:val="001C17E7"/>
    <w:rsid w:val="001E122E"/>
    <w:rsid w:val="00273EA7"/>
    <w:rsid w:val="002B1AE3"/>
    <w:rsid w:val="002F2A3C"/>
    <w:rsid w:val="00314115"/>
    <w:rsid w:val="0033357E"/>
    <w:rsid w:val="0036512E"/>
    <w:rsid w:val="003731E9"/>
    <w:rsid w:val="00396E5E"/>
    <w:rsid w:val="003B5E1B"/>
    <w:rsid w:val="0048602F"/>
    <w:rsid w:val="00541C44"/>
    <w:rsid w:val="005B56BC"/>
    <w:rsid w:val="0061756B"/>
    <w:rsid w:val="006858F5"/>
    <w:rsid w:val="006B7F50"/>
    <w:rsid w:val="006F4574"/>
    <w:rsid w:val="008654CA"/>
    <w:rsid w:val="008F18A6"/>
    <w:rsid w:val="008F323F"/>
    <w:rsid w:val="008F77E8"/>
    <w:rsid w:val="00903CFD"/>
    <w:rsid w:val="009128F6"/>
    <w:rsid w:val="009325ED"/>
    <w:rsid w:val="00A23B09"/>
    <w:rsid w:val="00B0174C"/>
    <w:rsid w:val="00B41635"/>
    <w:rsid w:val="00BD1344"/>
    <w:rsid w:val="00C162BA"/>
    <w:rsid w:val="00C65A75"/>
    <w:rsid w:val="00C72DE4"/>
    <w:rsid w:val="00CC0DC3"/>
    <w:rsid w:val="00D02C18"/>
    <w:rsid w:val="00D06AD4"/>
    <w:rsid w:val="00DB6127"/>
    <w:rsid w:val="00DD182F"/>
    <w:rsid w:val="00E25DFD"/>
    <w:rsid w:val="00E558C7"/>
    <w:rsid w:val="00E93AF2"/>
    <w:rsid w:val="00EC367F"/>
    <w:rsid w:val="00EC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5DFD"/>
    <w:pPr>
      <w:ind w:left="720"/>
      <w:contextualSpacing/>
    </w:pPr>
  </w:style>
  <w:style w:type="table" w:styleId="TableGrid">
    <w:name w:val="Table Grid"/>
    <w:basedOn w:val="TableNormal"/>
    <w:uiPriority w:val="59"/>
    <w:rsid w:val="00E25D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C0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D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141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4115"/>
  </w:style>
  <w:style w:type="paragraph" w:styleId="Footer">
    <w:name w:val="footer"/>
    <w:basedOn w:val="Normal"/>
    <w:link w:val="FooterChar"/>
    <w:uiPriority w:val="99"/>
    <w:unhideWhenUsed/>
    <w:rsid w:val="003141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4115"/>
  </w:style>
  <w:style w:type="character" w:styleId="Hyperlink">
    <w:name w:val="Hyperlink"/>
    <w:basedOn w:val="DefaultParagraphFont"/>
    <w:uiPriority w:val="99"/>
    <w:unhideWhenUsed/>
    <w:rsid w:val="001C17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5DFD"/>
    <w:pPr>
      <w:ind w:left="720"/>
      <w:contextualSpacing/>
    </w:pPr>
  </w:style>
  <w:style w:type="table" w:styleId="TableGrid">
    <w:name w:val="Table Grid"/>
    <w:basedOn w:val="TableNormal"/>
    <w:uiPriority w:val="59"/>
    <w:rsid w:val="00E25D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C0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D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141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4115"/>
  </w:style>
  <w:style w:type="paragraph" w:styleId="Footer">
    <w:name w:val="footer"/>
    <w:basedOn w:val="Normal"/>
    <w:link w:val="FooterChar"/>
    <w:uiPriority w:val="99"/>
    <w:unhideWhenUsed/>
    <w:rsid w:val="003141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4115"/>
  </w:style>
  <w:style w:type="character" w:styleId="Hyperlink">
    <w:name w:val="Hyperlink"/>
    <w:basedOn w:val="DefaultParagraphFont"/>
    <w:uiPriority w:val="99"/>
    <w:unhideWhenUsed/>
    <w:rsid w:val="001C17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9044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43164">
              <w:marLeft w:val="450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986989">
                  <w:marLeft w:val="75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493703">
                  <w:marLeft w:val="75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149241">
                  <w:marLeft w:val="75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386490">
                  <w:marLeft w:val="75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118313">
                  <w:marLeft w:val="75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580284">
                  <w:marLeft w:val="75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731963">
                  <w:marLeft w:val="75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445759">
                  <w:marLeft w:val="75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119449">
                  <w:marLeft w:val="75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06983">
                  <w:marLeft w:val="75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213922">
                  <w:marLeft w:val="75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849413">
                  <w:marLeft w:val="75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402959">
                  <w:marLeft w:val="75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074255">
                  <w:marLeft w:val="75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5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022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485304">
              <w:marLeft w:val="450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8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4393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87371">
              <w:marLeft w:val="0"/>
              <w:marRight w:val="0"/>
              <w:marTop w:val="0"/>
              <w:marBottom w:val="0"/>
              <w:divBdr>
                <w:top w:val="single" w:sz="6" w:space="0" w:color="C4C4C4"/>
                <w:left w:val="single" w:sz="6" w:space="0" w:color="C4C4C4"/>
                <w:bottom w:val="single" w:sz="6" w:space="0" w:color="C4C4C4"/>
                <w:right w:val="single" w:sz="6" w:space="0" w:color="C4C4C4"/>
              </w:divBdr>
              <w:divsChild>
                <w:div w:id="37171284">
                  <w:marLeft w:val="0"/>
                  <w:marRight w:val="0"/>
                  <w:marTop w:val="0"/>
                  <w:marBottom w:val="0"/>
                  <w:divBdr>
                    <w:top w:val="single" w:sz="6" w:space="23" w:color="C4C4C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720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73681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8" w:color="E6EBF2"/>
                            <w:left w:val="single" w:sz="6" w:space="8" w:color="E6EBF2"/>
                            <w:bottom w:val="single" w:sz="6" w:space="8" w:color="E6EBF2"/>
                            <w:right w:val="single" w:sz="6" w:space="8" w:color="E6EBF2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79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6861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770798">
              <w:marLeft w:val="450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Riisa</dc:creator>
  <cp:lastModifiedBy>Riisa</cp:lastModifiedBy>
  <cp:revision>12</cp:revision>
  <cp:lastPrinted>2012-01-27T00:32:00Z</cp:lastPrinted>
  <dcterms:created xsi:type="dcterms:W3CDTF">2012-01-24T01:41:00Z</dcterms:created>
  <dcterms:modified xsi:type="dcterms:W3CDTF">2012-01-27T00:32:00Z</dcterms:modified>
</cp:coreProperties>
</file>